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E9326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32"/>
          <w:szCs w:val="32"/>
        </w:rPr>
      </w:pPr>
      <w:bookmarkStart w:id="0" w:name="_heading=h.gjdgxs" w:colFirst="0" w:colLast="0"/>
      <w:bookmarkEnd w:id="0"/>
      <w:r>
        <w:rPr>
          <w:b/>
          <w:color w:val="000000"/>
          <w:sz w:val="32"/>
          <w:szCs w:val="32"/>
        </w:rPr>
        <w:t>Poznański program promocji i wsparcia rzemiosł unikatowych</w:t>
      </w:r>
    </w:p>
    <w:p w14:paraId="513FD51F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„Zaułek Rzemiosła”</w:t>
      </w:r>
    </w:p>
    <w:p w14:paraId="18DFE892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24"/>
          <w:szCs w:val="24"/>
        </w:rPr>
      </w:pPr>
    </w:p>
    <w:p w14:paraId="60E9E880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24"/>
          <w:szCs w:val="24"/>
        </w:rPr>
      </w:pPr>
    </w:p>
    <w:p w14:paraId="088970F0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REGULAMIN</w:t>
      </w:r>
    </w:p>
    <w:p w14:paraId="1BBE5306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Cel Programu. </w:t>
      </w:r>
    </w:p>
    <w:p w14:paraId="6F83CA9E" w14:textId="77777777" w:rsidR="00F0761A" w:rsidRDefault="00F0761A" w:rsidP="00F0761A">
      <w:pPr>
        <w:shd w:val="clear" w:color="auto" w:fill="FFFFFF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Celem Programu jest wsparcie procesu rewitalizacji poznańskiego rzemiosła poprzez promocję i ochronę cenionych i poszukiwanych specjalności rzemieślniczych. </w:t>
      </w:r>
    </w:p>
    <w:p w14:paraId="2E010D81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Cele szczegółowe Programu. </w:t>
      </w:r>
    </w:p>
    <w:p w14:paraId="796FDC4F" w14:textId="77777777" w:rsidR="00F0761A" w:rsidRDefault="00F0761A" w:rsidP="00F076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lokalizacja na całym obszarze miasta zakładów rzemieślniczych reprezentujących rzadkie, poszukiwane przez klientów specjalności,</w:t>
      </w:r>
    </w:p>
    <w:p w14:paraId="5363C9B8" w14:textId="77777777" w:rsidR="00F0761A" w:rsidRDefault="00F0761A" w:rsidP="00F076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promocja lokalnych zakładów rzemieślniczych oraz produktów rękodzielniczych wśród mieszkańców Poznania oraz turystów,</w:t>
      </w:r>
    </w:p>
    <w:p w14:paraId="363E7DF9" w14:textId="6A84E641" w:rsidR="00F0761A" w:rsidRDefault="00F0761A" w:rsidP="00F076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wspieranie różnych form współpracy pomiędzy r</w:t>
      </w:r>
      <w:r w:rsidR="00F12209">
        <w:rPr>
          <w:color w:val="000000"/>
          <w:sz w:val="24"/>
          <w:szCs w:val="24"/>
        </w:rPr>
        <w:t>zemieślnikami uczestniczącymi w </w:t>
      </w:r>
      <w:r>
        <w:rPr>
          <w:color w:val="000000"/>
          <w:sz w:val="24"/>
          <w:szCs w:val="24"/>
        </w:rPr>
        <w:t>Programie,</w:t>
      </w:r>
    </w:p>
    <w:p w14:paraId="1673830A" w14:textId="77777777" w:rsidR="00F0761A" w:rsidRDefault="00F0761A" w:rsidP="00F076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aktywizacja zawodowa osób zainteresowanych rękodziełem, w tym bezrobotnych, którzy posiadają umiejętności i kwalifikacje w zawodach rzemieślniczych oraz chcą podjąć działalność gospodarczą w Poznaniu,</w:t>
      </w:r>
    </w:p>
    <w:p w14:paraId="6876D858" w14:textId="1194AA93" w:rsidR="00F0761A" w:rsidRDefault="00F0761A" w:rsidP="00F076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organizacja kampanii i działań edukacyjnych związanych z promocją zawodów rzemieślniczych i przedsiębiorczości oraz współpraca z poznańskimi szkołami podstawowymi, branżowymi i technicznymi w tym </w:t>
      </w:r>
      <w:sdt>
        <w:sdtPr>
          <w:tag w:val="goog_rdk_0"/>
          <w:id w:val="310292865"/>
        </w:sdtPr>
        <w:sdtEndPr/>
        <w:sdtContent/>
      </w:sdt>
      <w:r>
        <w:rPr>
          <w:color w:val="000000"/>
          <w:sz w:val="24"/>
          <w:szCs w:val="24"/>
        </w:rPr>
        <w:t xml:space="preserve">zakresie. </w:t>
      </w:r>
    </w:p>
    <w:p w14:paraId="32568D46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000000"/>
          <w:sz w:val="24"/>
          <w:szCs w:val="24"/>
        </w:rPr>
      </w:pPr>
    </w:p>
    <w:p w14:paraId="3D768016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Warunki uczestnictwa w Programie. </w:t>
      </w:r>
    </w:p>
    <w:p w14:paraId="061C94AD" w14:textId="7C46ED65" w:rsidR="00F0761A" w:rsidRDefault="000875F0" w:rsidP="00F0761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sdt>
        <w:sdtPr>
          <w:tag w:val="goog_rdk_1"/>
          <w:id w:val="781837702"/>
        </w:sdtPr>
        <w:sdtEndPr/>
        <w:sdtContent/>
      </w:sdt>
      <w:sdt>
        <w:sdtPr>
          <w:tag w:val="goog_rdk_2"/>
          <w:id w:val="-1490473577"/>
        </w:sdtPr>
        <w:sdtEndPr/>
        <w:sdtContent/>
      </w:sdt>
      <w:sdt>
        <w:sdtPr>
          <w:tag w:val="goog_rdk_3"/>
          <w:id w:val="1298181465"/>
          <w:showingPlcHdr/>
        </w:sdtPr>
        <w:sdtEndPr/>
        <w:sdtContent>
          <w:r>
            <w:t xml:space="preserve">     </w:t>
          </w:r>
        </w:sdtContent>
      </w:sdt>
      <w:r w:rsidR="00F0761A">
        <w:rPr>
          <w:sz w:val="24"/>
          <w:szCs w:val="24"/>
        </w:rPr>
        <w:t>O uczestnictwo w Programie mogą ubiegać się czynni rzemieślnicy oraz osoby fizyczne i prawne:</w:t>
      </w:r>
    </w:p>
    <w:p w14:paraId="11806BAB" w14:textId="77777777" w:rsidR="00F0761A" w:rsidRDefault="00F0761A" w:rsidP="00F076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prowadzące </w:t>
      </w:r>
      <w:r>
        <w:rPr>
          <w:color w:val="000000"/>
          <w:sz w:val="24"/>
          <w:szCs w:val="24"/>
        </w:rPr>
        <w:t>działalnoś</w:t>
      </w:r>
      <w:r>
        <w:rPr>
          <w:sz w:val="24"/>
          <w:szCs w:val="24"/>
        </w:rPr>
        <w:t>ć</w:t>
      </w:r>
      <w:r>
        <w:rPr>
          <w:color w:val="000000"/>
          <w:sz w:val="24"/>
          <w:szCs w:val="24"/>
        </w:rPr>
        <w:t xml:space="preserve"> gospodarcz</w:t>
      </w:r>
      <w:r>
        <w:rPr>
          <w:sz w:val="24"/>
          <w:szCs w:val="24"/>
        </w:rPr>
        <w:t xml:space="preserve">ą </w:t>
      </w:r>
      <w:r>
        <w:rPr>
          <w:color w:val="000000"/>
          <w:sz w:val="24"/>
          <w:szCs w:val="24"/>
        </w:rPr>
        <w:t>w lokalu położonym na terenie miasta Poznania,</w:t>
      </w:r>
    </w:p>
    <w:p w14:paraId="06AF4927" w14:textId="376F7D7E" w:rsidR="00F0761A" w:rsidRDefault="00A22131" w:rsidP="00F076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F0761A">
        <w:rPr>
          <w:color w:val="000000"/>
          <w:sz w:val="24"/>
          <w:szCs w:val="24"/>
        </w:rPr>
        <w:t xml:space="preserve">rofil działalności gospodarczej </w:t>
      </w:r>
      <w:r w:rsidR="00F0761A">
        <w:rPr>
          <w:sz w:val="24"/>
          <w:szCs w:val="24"/>
        </w:rPr>
        <w:t xml:space="preserve">prowadzonej przez wnioskodawcę </w:t>
      </w:r>
      <w:r w:rsidR="00F0761A">
        <w:rPr>
          <w:color w:val="000000"/>
          <w:sz w:val="24"/>
          <w:szCs w:val="24"/>
        </w:rPr>
        <w:t xml:space="preserve">musi być zgodny z listą zawodów i specjalności rzemieślniczych zatwierdzoną na potrzeby Programu (załącznik nr 2). O unikatowości specjalności rzemieślniczych decyduje Komitet Sterujący czuwający nad realizacją Programu. </w:t>
      </w:r>
    </w:p>
    <w:p w14:paraId="426DC1A8" w14:textId="77777777" w:rsidR="00A22131" w:rsidRDefault="00F0761A" w:rsidP="00F0761A">
      <w:pPr>
        <w:numPr>
          <w:ilvl w:val="0"/>
          <w:numId w:val="1"/>
        </w:numPr>
        <w:spacing w:after="0" w:line="276" w:lineRule="auto"/>
        <w:ind w:left="11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są zrzeszeni w Cechach Wielkopolskiej Izby Rzemieślniczej, w innych organizacjach gospodarczych lub są niezrzeszeni, </w:t>
      </w:r>
    </w:p>
    <w:p w14:paraId="0D962255" w14:textId="4B2E1879" w:rsidR="00F0761A" w:rsidRDefault="00F0761A" w:rsidP="00A22131">
      <w:pPr>
        <w:spacing w:after="0" w:line="276" w:lineRule="auto"/>
        <w:ind w:left="1133"/>
        <w:jc w:val="both"/>
        <w:rPr>
          <w:sz w:val="24"/>
          <w:szCs w:val="24"/>
        </w:rPr>
      </w:pPr>
      <w:r>
        <w:rPr>
          <w:sz w:val="24"/>
          <w:szCs w:val="24"/>
        </w:rPr>
        <w:t>jak również osoby zainteresowane rękodziełem, w tym bezrobotni, posiadając</w:t>
      </w:r>
      <w:r w:rsidR="00F12209">
        <w:rPr>
          <w:sz w:val="24"/>
          <w:szCs w:val="24"/>
        </w:rPr>
        <w:t>y umiejętności i kwalifikacje w </w:t>
      </w:r>
      <w:r>
        <w:rPr>
          <w:sz w:val="24"/>
          <w:szCs w:val="24"/>
        </w:rPr>
        <w:t>zawodach rzemieślniczych, którzy chcą podjąć działalność gospodarcz</w:t>
      </w:r>
      <w:r w:rsidR="00F12209">
        <w:rPr>
          <w:sz w:val="24"/>
          <w:szCs w:val="24"/>
        </w:rPr>
        <w:t>ą w  </w:t>
      </w:r>
      <w:r>
        <w:rPr>
          <w:sz w:val="24"/>
          <w:szCs w:val="24"/>
        </w:rPr>
        <w:t>Poznaniu.</w:t>
      </w:r>
    </w:p>
    <w:p w14:paraId="53AFBD17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bookmarkStart w:id="1" w:name="_GoBack"/>
      <w:bookmarkEnd w:id="1"/>
    </w:p>
    <w:p w14:paraId="17F60DA0" w14:textId="77777777" w:rsidR="00F0761A" w:rsidRDefault="00F0761A" w:rsidP="000875F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2)  Warunkiem zakwalifikowania pracowni rzemieślniczej do Programu jest:</w:t>
      </w:r>
    </w:p>
    <w:p w14:paraId="557566AD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p w14:paraId="13F0D37E" w14:textId="77777777" w:rsidR="00F0761A" w:rsidRDefault="00F0761A" w:rsidP="00F0761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wykon</w:t>
      </w:r>
      <w:r>
        <w:rPr>
          <w:sz w:val="24"/>
          <w:szCs w:val="24"/>
        </w:rPr>
        <w:t xml:space="preserve">ywanie przez wnioskodawcę </w:t>
      </w:r>
      <w:r>
        <w:rPr>
          <w:color w:val="000000"/>
          <w:sz w:val="24"/>
          <w:szCs w:val="24"/>
        </w:rPr>
        <w:t xml:space="preserve"> rzadkiego</w:t>
      </w:r>
      <w:r>
        <w:rPr>
          <w:sz w:val="24"/>
          <w:szCs w:val="24"/>
        </w:rPr>
        <w:t xml:space="preserve">/unikatowego </w:t>
      </w:r>
      <w:r>
        <w:rPr>
          <w:color w:val="000000"/>
          <w:sz w:val="24"/>
          <w:szCs w:val="24"/>
        </w:rPr>
        <w:t>zawod</w:t>
      </w:r>
      <w:r>
        <w:rPr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 rzemieślniczego oraz </w:t>
      </w:r>
      <w:r>
        <w:rPr>
          <w:sz w:val="24"/>
          <w:szCs w:val="24"/>
        </w:rPr>
        <w:t xml:space="preserve">prowadzenie </w:t>
      </w:r>
      <w:r>
        <w:rPr>
          <w:color w:val="000000"/>
          <w:sz w:val="24"/>
          <w:szCs w:val="24"/>
        </w:rPr>
        <w:t>zakład</w:t>
      </w:r>
      <w:r>
        <w:rPr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 lub pracowni na terenie Poznania, </w:t>
      </w:r>
    </w:p>
    <w:p w14:paraId="18EE37AE" w14:textId="77777777" w:rsidR="00F0761A" w:rsidRDefault="00F0761A" w:rsidP="00F0761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prowadzenie działalności mającej szczególne znaczenie dla kultury i dziedzictwa regionalnego, a także dla rozwoju miasta Poznania, </w:t>
      </w:r>
    </w:p>
    <w:p w14:paraId="05DADCD1" w14:textId="77777777" w:rsidR="00F0761A" w:rsidRDefault="00F0761A" w:rsidP="00F0761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złożenie formularza zgłoszeniowego do Programu (załącznik nr 1) oraz uzyskanie pozytywnej decyzji Komitetu Sterującego. </w:t>
      </w:r>
    </w:p>
    <w:p w14:paraId="3855DFCB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51774C7B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3. Obowiązki uczestnika </w:t>
      </w:r>
      <w:sdt>
        <w:sdtPr>
          <w:tag w:val="goog_rdk_4"/>
          <w:id w:val="-286967886"/>
        </w:sdtPr>
        <w:sdtEndPr/>
        <w:sdtContent/>
      </w:sdt>
      <w:r>
        <w:rPr>
          <w:b/>
          <w:sz w:val="24"/>
          <w:szCs w:val="24"/>
        </w:rPr>
        <w:t>Programu.</w:t>
      </w:r>
    </w:p>
    <w:p w14:paraId="68BDED70" w14:textId="1B43AE94" w:rsidR="00F0761A" w:rsidRDefault="00F0761A" w:rsidP="00F0761A">
      <w:pPr>
        <w:spacing w:before="240" w:after="240" w:line="276" w:lineRule="auto"/>
        <w:ind w:left="1080" w:hanging="36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24"/>
          <w:szCs w:val="24"/>
        </w:rPr>
        <w:t xml:space="preserve">Uczestnik Programu zobowiązany jest  do umieszczenia logotypu Programu Zaułek Rzemiosła w widocznym miejscu w witrynie lub na terenie </w:t>
      </w:r>
      <w:sdt>
        <w:sdtPr>
          <w:tag w:val="goog_rdk_5"/>
          <w:id w:val="-1622607514"/>
        </w:sdtPr>
        <w:sdtEndPr/>
        <w:sdtContent/>
      </w:sdt>
      <w:r w:rsidR="007A68DF">
        <w:rPr>
          <w:sz w:val="24"/>
          <w:szCs w:val="24"/>
        </w:rPr>
        <w:t>pracowni</w:t>
      </w:r>
      <w:r>
        <w:rPr>
          <w:sz w:val="24"/>
          <w:szCs w:val="24"/>
        </w:rPr>
        <w:t>.</w:t>
      </w:r>
    </w:p>
    <w:p w14:paraId="594ACAF6" w14:textId="53BCBF90" w:rsidR="00F0761A" w:rsidRDefault="00F0761A" w:rsidP="00F0761A">
      <w:pPr>
        <w:spacing w:before="240" w:after="240" w:line="276" w:lineRule="auto"/>
        <w:ind w:left="1080" w:hanging="360"/>
        <w:jc w:val="both"/>
        <w:rPr>
          <w:sz w:val="24"/>
          <w:szCs w:val="24"/>
        </w:rPr>
      </w:pPr>
      <w:r>
        <w:rPr>
          <w:sz w:val="24"/>
          <w:szCs w:val="24"/>
        </w:rPr>
        <w:t>2)   Uczestnik Programu</w:t>
      </w:r>
      <w:r w:rsidR="00A22131">
        <w:rPr>
          <w:sz w:val="24"/>
          <w:szCs w:val="24"/>
        </w:rPr>
        <w:t>,</w:t>
      </w:r>
      <w:r>
        <w:rPr>
          <w:sz w:val="24"/>
          <w:szCs w:val="24"/>
        </w:rPr>
        <w:t xml:space="preserve"> po otrzymaniu pozytywnej decyzji o przyjęciu</w:t>
      </w:r>
      <w:r w:rsidR="00A22131">
        <w:rPr>
          <w:sz w:val="24"/>
          <w:szCs w:val="24"/>
        </w:rPr>
        <w:t>,</w:t>
      </w:r>
      <w:r>
        <w:rPr>
          <w:sz w:val="24"/>
          <w:szCs w:val="24"/>
        </w:rPr>
        <w:t xml:space="preserve"> zobowiązany jest do przesłania drogą mailową informacji o swojej pracowni </w:t>
      </w:r>
      <w:r w:rsidR="00A22131">
        <w:rPr>
          <w:sz w:val="24"/>
          <w:szCs w:val="24"/>
        </w:rPr>
        <w:t xml:space="preserve">oraz zdjęć </w:t>
      </w:r>
      <w:r>
        <w:rPr>
          <w:sz w:val="24"/>
          <w:szCs w:val="24"/>
        </w:rPr>
        <w:t>w celu umieszczenia ich na stronach internetowych oraz profilach społecznościowych Programu Zaułek Rzemi</w:t>
      </w:r>
      <w:r w:rsidR="00A22131">
        <w:rPr>
          <w:sz w:val="24"/>
          <w:szCs w:val="24"/>
        </w:rPr>
        <w:t>osła. W przypadku posiadania przez uczestnika str</w:t>
      </w:r>
      <w:r>
        <w:rPr>
          <w:sz w:val="24"/>
          <w:szCs w:val="24"/>
        </w:rPr>
        <w:t xml:space="preserve">ony internetowej lub profilu </w:t>
      </w:r>
      <w:r w:rsidR="00A22131">
        <w:rPr>
          <w:sz w:val="24"/>
          <w:szCs w:val="24"/>
        </w:rPr>
        <w:t xml:space="preserve">w </w:t>
      </w:r>
      <w:r>
        <w:rPr>
          <w:sz w:val="24"/>
          <w:szCs w:val="24"/>
        </w:rPr>
        <w:t>mediach społecznościowych</w:t>
      </w:r>
      <w:r w:rsidR="00A22131">
        <w:rPr>
          <w:sz w:val="24"/>
          <w:szCs w:val="24"/>
        </w:rPr>
        <w:t>, jest on</w:t>
      </w:r>
      <w:r>
        <w:rPr>
          <w:sz w:val="24"/>
          <w:szCs w:val="24"/>
        </w:rPr>
        <w:t xml:space="preserve"> zobowiązany jest także do zamieszczenia informacji o uczestnictwie w Programie.</w:t>
      </w:r>
    </w:p>
    <w:p w14:paraId="25592113" w14:textId="17EFCFE6" w:rsidR="00F0761A" w:rsidRDefault="00F0761A" w:rsidP="00F0761A">
      <w:pPr>
        <w:spacing w:before="240" w:after="240" w:line="276" w:lineRule="auto"/>
        <w:ind w:left="1080" w:hanging="360"/>
        <w:jc w:val="both"/>
        <w:rPr>
          <w:sz w:val="24"/>
          <w:szCs w:val="24"/>
        </w:rPr>
      </w:pPr>
      <w:r>
        <w:rPr>
          <w:sz w:val="24"/>
          <w:szCs w:val="24"/>
        </w:rPr>
        <w:t>3) W przypadku zakończenia prowadzenia działalności gospodarczej, uczestnik Programu zobowiąza</w:t>
      </w:r>
      <w:r w:rsidR="00A22131">
        <w:rPr>
          <w:sz w:val="24"/>
          <w:szCs w:val="24"/>
        </w:rPr>
        <w:t xml:space="preserve">ny jest do poinformowania Biura Programu </w:t>
      </w:r>
      <w:r>
        <w:rPr>
          <w:sz w:val="24"/>
          <w:szCs w:val="24"/>
        </w:rPr>
        <w:t xml:space="preserve">o zaistniałym fakcie. </w:t>
      </w:r>
    </w:p>
    <w:p w14:paraId="6756AA58" w14:textId="77777777" w:rsidR="00F0761A" w:rsidRDefault="00F0761A" w:rsidP="00F0761A">
      <w:pPr>
        <w:spacing w:before="240" w:after="24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 Wykluczenie  uczestnika z Programu możliwe jest w następujących przypadkach:</w:t>
      </w:r>
    </w:p>
    <w:p w14:paraId="02D1E703" w14:textId="77777777" w:rsidR="00F0761A" w:rsidRPr="002964FC" w:rsidRDefault="00F0761A" w:rsidP="00F0761A">
      <w:pPr>
        <w:spacing w:before="240" w:after="240" w:line="276" w:lineRule="auto"/>
        <w:ind w:left="1080" w:hanging="360"/>
        <w:rPr>
          <w:sz w:val="24"/>
          <w:szCs w:val="24"/>
        </w:rPr>
      </w:pPr>
      <w:r w:rsidRPr="002964FC">
        <w:rPr>
          <w:sz w:val="24"/>
          <w:szCs w:val="24"/>
        </w:rPr>
        <w:t xml:space="preserve">1) </w:t>
      </w:r>
      <w:r>
        <w:rPr>
          <w:sz w:val="24"/>
          <w:szCs w:val="24"/>
        </w:rPr>
        <w:t xml:space="preserve">  Zakończenie przez uczestnika Programu prowadzenia działalności gospodarczej,</w:t>
      </w:r>
    </w:p>
    <w:p w14:paraId="499806ED" w14:textId="77777777" w:rsidR="00F0761A" w:rsidRDefault="000875F0" w:rsidP="00F0761A">
      <w:pPr>
        <w:spacing w:before="240" w:after="240" w:line="276" w:lineRule="auto"/>
        <w:ind w:left="1080" w:hanging="360"/>
        <w:rPr>
          <w:sz w:val="24"/>
          <w:szCs w:val="24"/>
        </w:rPr>
      </w:pPr>
      <w:sdt>
        <w:sdtPr>
          <w:tag w:val="goog_rdk_7"/>
          <w:id w:val="999462195"/>
        </w:sdtPr>
        <w:sdtEndPr/>
        <w:sdtContent/>
      </w:sdt>
      <w:r w:rsidR="00F0761A">
        <w:rPr>
          <w:sz w:val="24"/>
          <w:szCs w:val="24"/>
        </w:rPr>
        <w:t>2)</w:t>
      </w:r>
      <w:r w:rsidR="00F0761A">
        <w:rPr>
          <w:sz w:val="14"/>
          <w:szCs w:val="14"/>
        </w:rPr>
        <w:t xml:space="preserve"> </w:t>
      </w:r>
      <w:r w:rsidR="00F0761A">
        <w:rPr>
          <w:sz w:val="14"/>
          <w:szCs w:val="14"/>
        </w:rPr>
        <w:tab/>
      </w:r>
      <w:r w:rsidR="00F0761A">
        <w:rPr>
          <w:sz w:val="24"/>
          <w:szCs w:val="24"/>
        </w:rPr>
        <w:t>Zawieszenie przez uczestnika Programu  działalności gospodarczej na okres dłuższy niż 3 lata,</w:t>
      </w:r>
    </w:p>
    <w:p w14:paraId="684E8BB6" w14:textId="77777777" w:rsidR="00F0761A" w:rsidRDefault="00F0761A" w:rsidP="00F0761A">
      <w:pPr>
        <w:spacing w:before="240" w:after="240" w:line="276" w:lineRule="auto"/>
        <w:ind w:left="1080" w:hanging="360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24"/>
          <w:szCs w:val="24"/>
        </w:rPr>
        <w:t>Wykonywanie przez uczestnika Programu innej działalności niż deklarowana we wniosku,</w:t>
      </w:r>
    </w:p>
    <w:p w14:paraId="2852BF41" w14:textId="77777777" w:rsidR="00F0761A" w:rsidRDefault="00F0761A" w:rsidP="00F0761A">
      <w:pPr>
        <w:spacing w:before="240" w:after="240" w:line="276" w:lineRule="auto"/>
        <w:ind w:left="1080" w:hanging="360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24"/>
          <w:szCs w:val="24"/>
        </w:rPr>
        <w:t>Nie wywiązywanie się uczestnika Programu z obowiązków opisanych w ust.3</w:t>
      </w:r>
    </w:p>
    <w:p w14:paraId="097FD6F1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p w14:paraId="0865831E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3963C5C7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 Partnerzy Programu. </w:t>
      </w:r>
    </w:p>
    <w:p w14:paraId="43A73FC1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Partnerami Programu odpowiedzialnymi za jego realizację są: </w:t>
      </w:r>
    </w:p>
    <w:p w14:paraId="0245AE80" w14:textId="77777777" w:rsidR="00F0761A" w:rsidRDefault="00F0761A" w:rsidP="00F076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Zarząd Komunalnych Zasobów Lokalowych sp. z o.o. (dalej ZKZL),</w:t>
      </w:r>
    </w:p>
    <w:p w14:paraId="464420BE" w14:textId="77777777" w:rsidR="00F0761A" w:rsidRDefault="00F0761A" w:rsidP="00F076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Wielkopolska Izba Rzemieślnicza w Poznaniu (dalej WIR),</w:t>
      </w:r>
    </w:p>
    <w:p w14:paraId="3EA8F45D" w14:textId="77777777" w:rsidR="00F0761A" w:rsidRDefault="00F0761A" w:rsidP="00F076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Wojewódzki Urząd Pracy w Poznaniu (dalej WUP),</w:t>
      </w:r>
    </w:p>
    <w:p w14:paraId="72B36E5F" w14:textId="77777777" w:rsidR="00F0761A" w:rsidRDefault="00F0761A" w:rsidP="00F076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Powiatowy Urząd Pracy w Poznaniu (dalej PUP),</w:t>
      </w:r>
    </w:p>
    <w:p w14:paraId="689E2380" w14:textId="77777777" w:rsidR="00F0761A" w:rsidRDefault="00F0761A" w:rsidP="00F076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Urząd Miasta Poznania – Wydział Działalności Gospodarczej i Rolnictwa (dalej WDGR)</w:t>
      </w:r>
    </w:p>
    <w:p w14:paraId="15C4E269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3D2E81C1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3C349803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48B88F32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6B5A3E6A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00194CC4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65A2B02D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2D4D984D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5. Zadania Partnerów Programu. </w:t>
      </w:r>
    </w:p>
    <w:p w14:paraId="14D87CF2" w14:textId="77777777" w:rsidR="00F0761A" w:rsidRDefault="00F0761A" w:rsidP="00F0761A">
      <w:pPr>
        <w:spacing w:line="149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720" w:type="dxa"/>
        <w:tblInd w:w="410" w:type="dxa"/>
        <w:tblLayout w:type="fixed"/>
        <w:tblLook w:val="0000" w:firstRow="0" w:lastRow="0" w:firstColumn="0" w:lastColumn="0" w:noHBand="0" w:noVBand="0"/>
      </w:tblPr>
      <w:tblGrid>
        <w:gridCol w:w="1440"/>
        <w:gridCol w:w="680"/>
        <w:gridCol w:w="6600"/>
      </w:tblGrid>
      <w:tr w:rsidR="00F0761A" w14:paraId="55C1B31F" w14:textId="77777777" w:rsidTr="00651879">
        <w:trPr>
          <w:trHeight w:val="28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3E0184" w14:textId="77777777" w:rsidR="00F0761A" w:rsidRDefault="00F0761A" w:rsidP="00651879">
            <w:pPr>
              <w:spacing w:line="28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Partner</w:t>
            </w:r>
          </w:p>
        </w:tc>
        <w:tc>
          <w:tcPr>
            <w:tcW w:w="7280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5CD083B" w14:textId="77777777" w:rsidR="00F0761A" w:rsidRDefault="00F0761A" w:rsidP="00651879">
            <w:pPr>
              <w:spacing w:line="280" w:lineRule="auto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Zadania</w:t>
            </w:r>
          </w:p>
        </w:tc>
      </w:tr>
      <w:tr w:rsidR="00F0761A" w14:paraId="528FF027" w14:textId="77777777" w:rsidTr="00651879">
        <w:trPr>
          <w:trHeight w:val="439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301977D" w14:textId="77777777" w:rsidR="00F0761A" w:rsidRDefault="00F0761A" w:rsidP="00651879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Programu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6F1D471C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513DFFEC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61A" w14:paraId="418C0FDA" w14:textId="77777777" w:rsidTr="00651879">
        <w:trPr>
          <w:trHeight w:val="169"/>
        </w:trPr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6FCE5D3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F09D1CD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6C292F2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61A" w14:paraId="35F30B8E" w14:textId="77777777" w:rsidTr="00651879">
        <w:trPr>
          <w:trHeight w:val="302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548F20B" w14:textId="77777777" w:rsidR="00F0761A" w:rsidRDefault="00F0761A" w:rsidP="00651879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ZKZL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4A7A4D4A" w14:textId="77777777" w:rsidR="00F0761A" w:rsidRDefault="00F0761A" w:rsidP="00651879">
            <w:pPr>
              <w:ind w:left="440"/>
              <w:rPr>
                <w:rFonts w:ascii="Noto Sans Symbols" w:eastAsia="Noto Sans Symbols" w:hAnsi="Noto Sans Symbols" w:cs="Noto Sans Symbols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sz w:val="24"/>
                <w:szCs w:val="24"/>
              </w:rPr>
              <w:t>∙</w:t>
            </w:r>
          </w:p>
        </w:tc>
        <w:tc>
          <w:tcPr>
            <w:tcW w:w="66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50F3D9B0" w14:textId="77777777" w:rsidR="00F0761A" w:rsidRDefault="00F0761A" w:rsidP="00651879">
            <w:pPr>
              <w:spacing w:line="271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Kwalifikowanie  miejskich  lokali  użytkowych,  które  będą</w:t>
            </w:r>
          </w:p>
        </w:tc>
      </w:tr>
      <w:tr w:rsidR="00F0761A" w14:paraId="3E11434C" w14:textId="77777777" w:rsidTr="00651879">
        <w:trPr>
          <w:trHeight w:val="411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80F1F87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073948D3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3BAB84C5" w14:textId="0B0DEC5B" w:rsidR="00F0761A" w:rsidRDefault="00F0761A" w:rsidP="00651879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oferowane uczestnikom Programu</w:t>
            </w:r>
            <w:r w:rsidR="00A22131">
              <w:rPr>
                <w:sz w:val="24"/>
                <w:szCs w:val="24"/>
              </w:rPr>
              <w:t>,</w:t>
            </w:r>
          </w:p>
        </w:tc>
      </w:tr>
      <w:tr w:rsidR="00F0761A" w14:paraId="14F35E46" w14:textId="77777777" w:rsidTr="00651879">
        <w:trPr>
          <w:trHeight w:val="479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74F8A42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0177E30B" w14:textId="77777777" w:rsidR="00F0761A" w:rsidRDefault="00F0761A" w:rsidP="00651879">
            <w:pPr>
              <w:ind w:left="440"/>
              <w:rPr>
                <w:rFonts w:ascii="Noto Sans Symbols" w:eastAsia="Noto Sans Symbols" w:hAnsi="Noto Sans Symbols" w:cs="Noto Sans Symbols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sz w:val="24"/>
                <w:szCs w:val="24"/>
              </w:rPr>
              <w:t>∙</w:t>
            </w:r>
          </w:p>
        </w:tc>
        <w:tc>
          <w:tcPr>
            <w:tcW w:w="66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6F4DC109" w14:textId="303107E5" w:rsidR="00F0761A" w:rsidRDefault="00F0761A" w:rsidP="00651879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Zawieranie umów najmu</w:t>
            </w:r>
            <w:r w:rsidR="00A22131">
              <w:rPr>
                <w:sz w:val="24"/>
                <w:szCs w:val="24"/>
              </w:rPr>
              <w:t>,</w:t>
            </w:r>
          </w:p>
        </w:tc>
      </w:tr>
      <w:tr w:rsidR="00F0761A" w14:paraId="325B3986" w14:textId="77777777" w:rsidTr="00651879">
        <w:trPr>
          <w:trHeight w:val="141"/>
        </w:trPr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77466F0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79DF847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24A95A1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61A" w14:paraId="4F05D421" w14:textId="77777777" w:rsidTr="00651879">
        <w:trPr>
          <w:trHeight w:val="302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BAA337" w14:textId="77777777" w:rsidR="00F0761A" w:rsidRDefault="00F0761A" w:rsidP="00651879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43147781" w14:textId="77777777" w:rsidR="00F0761A" w:rsidRDefault="00F0761A" w:rsidP="00651879">
            <w:pPr>
              <w:ind w:left="440"/>
              <w:rPr>
                <w:rFonts w:ascii="Noto Sans Symbols" w:eastAsia="Noto Sans Symbols" w:hAnsi="Noto Sans Symbols" w:cs="Noto Sans Symbols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sz w:val="24"/>
                <w:szCs w:val="24"/>
              </w:rPr>
              <w:t>∙</w:t>
            </w:r>
          </w:p>
        </w:tc>
        <w:tc>
          <w:tcPr>
            <w:tcW w:w="66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033979E4" w14:textId="77777777" w:rsidR="00F0761A" w:rsidRDefault="00F0761A" w:rsidP="00651879">
            <w:pPr>
              <w:spacing w:line="271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Poszukiwanie  i  kwalifikowanie  rzemieślników  chętnych  do</w:t>
            </w:r>
          </w:p>
        </w:tc>
      </w:tr>
      <w:tr w:rsidR="00F0761A" w14:paraId="643470DE" w14:textId="77777777" w:rsidTr="00651879">
        <w:trPr>
          <w:trHeight w:val="411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DA7C797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18A0AEEB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676336A6" w14:textId="6408B5CE" w:rsidR="00F0761A" w:rsidRDefault="00F0761A" w:rsidP="00651879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udziału w Programie</w:t>
            </w:r>
            <w:r w:rsidR="00A22131">
              <w:rPr>
                <w:sz w:val="24"/>
                <w:szCs w:val="24"/>
              </w:rPr>
              <w:t>,</w:t>
            </w:r>
          </w:p>
        </w:tc>
      </w:tr>
      <w:tr w:rsidR="00F0761A" w14:paraId="18FCC7AD" w14:textId="77777777" w:rsidTr="00651879">
        <w:trPr>
          <w:trHeight w:val="479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ADAEA6F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4B6092D8" w14:textId="77777777" w:rsidR="00F0761A" w:rsidRDefault="00F0761A" w:rsidP="00651879">
            <w:pPr>
              <w:ind w:left="440"/>
              <w:rPr>
                <w:rFonts w:ascii="Noto Sans Symbols" w:eastAsia="Noto Sans Symbols" w:hAnsi="Noto Sans Symbols" w:cs="Noto Sans Symbols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sz w:val="24"/>
                <w:szCs w:val="24"/>
              </w:rPr>
              <w:t>∙</w:t>
            </w:r>
          </w:p>
        </w:tc>
        <w:tc>
          <w:tcPr>
            <w:tcW w:w="66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52EE3F3C" w14:textId="77777777" w:rsidR="00F0761A" w:rsidRDefault="00F0761A" w:rsidP="00651879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Prowadzenie  specjalistycznego  doradztwa  i  mentoringu  dla</w:t>
            </w:r>
          </w:p>
        </w:tc>
      </w:tr>
      <w:tr w:rsidR="00F0761A" w14:paraId="24F2A521" w14:textId="77777777" w:rsidTr="00651879">
        <w:trPr>
          <w:trHeight w:val="411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484FA63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6C8666D4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7B23BC10" w14:textId="3D3382F7" w:rsidR="00F0761A" w:rsidRDefault="00F0761A" w:rsidP="00651879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uczestników Programu</w:t>
            </w:r>
            <w:r w:rsidR="00A22131">
              <w:rPr>
                <w:sz w:val="24"/>
                <w:szCs w:val="24"/>
              </w:rPr>
              <w:t>,</w:t>
            </w:r>
          </w:p>
        </w:tc>
      </w:tr>
      <w:tr w:rsidR="00F0761A" w14:paraId="3AB2D2FA" w14:textId="77777777" w:rsidTr="00651879">
        <w:trPr>
          <w:trHeight w:val="482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BB5AB73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0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537F00B1" w14:textId="77777777" w:rsidR="00F0761A" w:rsidRPr="00025C2B" w:rsidRDefault="00F0761A" w:rsidP="00651879">
            <w:pPr>
              <w:ind w:left="440"/>
              <w:rPr>
                <w:sz w:val="24"/>
                <w:szCs w:val="24"/>
              </w:rPr>
            </w:pPr>
            <w:r w:rsidRPr="00025C2B">
              <w:rPr>
                <w:rFonts w:ascii="Noto Sans Symbols" w:eastAsia="Noto Sans Symbols" w:hAnsi="Noto Sans Symbols" w:cs="Noto Sans Symbols"/>
                <w:sz w:val="24"/>
                <w:szCs w:val="24"/>
              </w:rPr>
              <w:t>∙</w:t>
            </w:r>
            <w:r w:rsidRPr="00025C2B">
              <w:rPr>
                <w:sz w:val="24"/>
                <w:szCs w:val="24"/>
              </w:rPr>
              <w:t xml:space="preserve">     Organizacja kampanii i działań edukacyjnych związanych </w:t>
            </w:r>
          </w:p>
          <w:p w14:paraId="4A4A5CB1" w14:textId="77777777" w:rsidR="00F0761A" w:rsidRPr="00025C2B" w:rsidRDefault="00F0761A" w:rsidP="00651879">
            <w:pPr>
              <w:ind w:lef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025C2B">
              <w:rPr>
                <w:sz w:val="24"/>
                <w:szCs w:val="24"/>
              </w:rPr>
              <w:t xml:space="preserve">z promocją zawodów rzemieślniczych i przedsiębiorczości oraz </w:t>
            </w:r>
          </w:p>
          <w:p w14:paraId="21D2DCB3" w14:textId="7C34237B" w:rsidR="00F0761A" w:rsidRPr="00025C2B" w:rsidRDefault="00F0761A" w:rsidP="00651879">
            <w:pPr>
              <w:ind w:lef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025C2B">
              <w:rPr>
                <w:sz w:val="24"/>
                <w:szCs w:val="24"/>
              </w:rPr>
              <w:t xml:space="preserve">współpraca z poznańskimi szkołami podstawowymi, </w:t>
            </w:r>
          </w:p>
          <w:p w14:paraId="3169962C" w14:textId="77777777" w:rsidR="00F0761A" w:rsidRPr="00716644" w:rsidRDefault="00F0761A" w:rsidP="00651879">
            <w:pPr>
              <w:ind w:left="44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025C2B">
              <w:rPr>
                <w:sz w:val="24"/>
                <w:szCs w:val="24"/>
              </w:rPr>
              <w:t>branżowymi i technicznymi w tym zakresie.</w:t>
            </w:r>
          </w:p>
        </w:tc>
      </w:tr>
      <w:tr w:rsidR="00F0761A" w14:paraId="3EE419E6" w14:textId="77777777" w:rsidTr="00651879">
        <w:trPr>
          <w:trHeight w:val="411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954951D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3CE960A3" w14:textId="77777777" w:rsidR="00F0761A" w:rsidRPr="00716644" w:rsidRDefault="00F0761A" w:rsidP="0065187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602D24A8" w14:textId="77777777" w:rsidR="00F0761A" w:rsidRPr="00716644" w:rsidRDefault="00F0761A" w:rsidP="00651879">
            <w:pPr>
              <w:rPr>
                <w:color w:val="FF0000"/>
                <w:sz w:val="24"/>
                <w:szCs w:val="24"/>
              </w:rPr>
            </w:pPr>
          </w:p>
        </w:tc>
      </w:tr>
      <w:tr w:rsidR="00F0761A" w14:paraId="1C930809" w14:textId="77777777" w:rsidTr="00651879">
        <w:trPr>
          <w:trHeight w:val="169"/>
        </w:trPr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FC2505D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C91E862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48CE752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61A" w14:paraId="149BFEAC" w14:textId="77777777" w:rsidTr="00651879">
        <w:trPr>
          <w:trHeight w:val="648"/>
        </w:trPr>
        <w:tc>
          <w:tcPr>
            <w:tcW w:w="1440" w:type="dxa"/>
            <w:shd w:val="clear" w:color="auto" w:fill="auto"/>
            <w:vAlign w:val="bottom"/>
          </w:tcPr>
          <w:p w14:paraId="4FA8138A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7E027FE7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14:paraId="40F1BAE7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85BC4A" w14:textId="77777777" w:rsidR="00F0761A" w:rsidRDefault="00F0761A" w:rsidP="00F0761A">
      <w:pPr>
        <w:rPr>
          <w:rFonts w:ascii="Times New Roman" w:eastAsia="Times New Roman" w:hAnsi="Times New Roman" w:cs="Times New Roman"/>
          <w:sz w:val="24"/>
          <w:szCs w:val="24"/>
        </w:rPr>
        <w:sectPr w:rsidR="00F0761A">
          <w:pgSz w:w="11900" w:h="16840"/>
          <w:pgMar w:top="1440" w:right="1380" w:bottom="384" w:left="1440" w:header="0" w:footer="0" w:gutter="0"/>
          <w:pgNumType w:start="1"/>
          <w:cols w:space="708"/>
        </w:sectPr>
      </w:pPr>
    </w:p>
    <w:p w14:paraId="08953861" w14:textId="77777777" w:rsidR="00F0761A" w:rsidRDefault="00F0761A" w:rsidP="00F076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720" w:type="dxa"/>
        <w:tblInd w:w="410" w:type="dxa"/>
        <w:tblLayout w:type="fixed"/>
        <w:tblLook w:val="0000" w:firstRow="0" w:lastRow="0" w:firstColumn="0" w:lastColumn="0" w:noHBand="0" w:noVBand="0"/>
      </w:tblPr>
      <w:tblGrid>
        <w:gridCol w:w="1440"/>
        <w:gridCol w:w="680"/>
        <w:gridCol w:w="6600"/>
      </w:tblGrid>
      <w:tr w:rsidR="00F0761A" w14:paraId="78C88554" w14:textId="77777777" w:rsidTr="00651879">
        <w:trPr>
          <w:trHeight w:val="322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FA09E61" w14:textId="77777777" w:rsidR="00F0761A" w:rsidRDefault="00F0761A" w:rsidP="00651879">
            <w:pPr>
              <w:spacing w:line="282" w:lineRule="auto"/>
              <w:ind w:left="120"/>
              <w:rPr>
                <w:sz w:val="24"/>
                <w:szCs w:val="24"/>
              </w:rPr>
            </w:pPr>
            <w:bookmarkStart w:id="2" w:name="bookmark=id.30j0zll" w:colFirst="0" w:colLast="0"/>
            <w:bookmarkEnd w:id="2"/>
            <w:r>
              <w:rPr>
                <w:sz w:val="24"/>
                <w:szCs w:val="24"/>
              </w:rPr>
              <w:t>PUP</w:t>
            </w:r>
          </w:p>
        </w:tc>
        <w:tc>
          <w:tcPr>
            <w:tcW w:w="680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14:paraId="2FE8D178" w14:textId="77777777" w:rsidR="00F0761A" w:rsidRDefault="00F0761A" w:rsidP="00651879">
            <w:pPr>
              <w:ind w:left="440"/>
              <w:rPr>
                <w:rFonts w:ascii="Noto Sans Symbols" w:eastAsia="Noto Sans Symbols" w:hAnsi="Noto Sans Symbols" w:cs="Noto Sans Symbols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sz w:val="24"/>
                <w:szCs w:val="24"/>
              </w:rPr>
              <w:t>∙</w:t>
            </w:r>
          </w:p>
        </w:tc>
        <w:tc>
          <w:tcPr>
            <w:tcW w:w="660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1B8C775" w14:textId="77777777" w:rsidR="00F0761A" w:rsidRDefault="00F0761A" w:rsidP="00651879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Poszukiwanie  i  kwalifikowanie  bezrobotnych  do  udziału  w</w:t>
            </w:r>
          </w:p>
        </w:tc>
      </w:tr>
      <w:tr w:rsidR="00F0761A" w14:paraId="3D66FC80" w14:textId="77777777" w:rsidTr="00651879">
        <w:trPr>
          <w:trHeight w:val="411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FAFDFB3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5925BD5A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17DE120B" w14:textId="77421925" w:rsidR="00F0761A" w:rsidRDefault="00F0761A" w:rsidP="00651879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Programie</w:t>
            </w:r>
            <w:r w:rsidR="00A22131">
              <w:rPr>
                <w:sz w:val="24"/>
                <w:szCs w:val="24"/>
              </w:rPr>
              <w:t>,</w:t>
            </w:r>
          </w:p>
        </w:tc>
      </w:tr>
      <w:tr w:rsidR="00F0761A" w14:paraId="5052B0E0" w14:textId="77777777" w:rsidTr="00651879">
        <w:trPr>
          <w:trHeight w:val="479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2F17F6F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75B2A35B" w14:textId="77777777" w:rsidR="00F0761A" w:rsidRDefault="00F0761A" w:rsidP="00651879">
            <w:pPr>
              <w:ind w:left="440"/>
              <w:rPr>
                <w:rFonts w:ascii="Noto Sans Symbols" w:eastAsia="Noto Sans Symbols" w:hAnsi="Noto Sans Symbols" w:cs="Noto Sans Symbols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sz w:val="24"/>
                <w:szCs w:val="24"/>
              </w:rPr>
              <w:t>∙</w:t>
            </w:r>
          </w:p>
        </w:tc>
        <w:tc>
          <w:tcPr>
            <w:tcW w:w="66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6131D8B0" w14:textId="3DCB9D33" w:rsidR="00F0761A" w:rsidRDefault="00F0761A" w:rsidP="00651879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Szkolenie uczestników Programu</w:t>
            </w:r>
            <w:r w:rsidR="00A22131">
              <w:rPr>
                <w:sz w:val="24"/>
                <w:szCs w:val="24"/>
              </w:rPr>
              <w:t>,</w:t>
            </w:r>
          </w:p>
        </w:tc>
      </w:tr>
      <w:tr w:rsidR="00F0761A" w14:paraId="6E346ABB" w14:textId="77777777" w:rsidTr="00651879">
        <w:trPr>
          <w:trHeight w:val="454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F587285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4F2E166E" w14:textId="77777777" w:rsidR="00F0761A" w:rsidRDefault="00F0761A" w:rsidP="00651879">
            <w:pPr>
              <w:ind w:left="440"/>
              <w:rPr>
                <w:rFonts w:ascii="Noto Sans Symbols" w:eastAsia="Noto Sans Symbols" w:hAnsi="Noto Sans Symbols" w:cs="Noto Sans Symbols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sz w:val="24"/>
                <w:szCs w:val="24"/>
              </w:rPr>
              <w:t>∙</w:t>
            </w:r>
          </w:p>
        </w:tc>
        <w:tc>
          <w:tcPr>
            <w:tcW w:w="66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361F6A0E" w14:textId="77777777" w:rsidR="00F0761A" w:rsidRDefault="00F0761A" w:rsidP="00651879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Udzielanie  dotacji  na  rozpoczęcie  działalności  gospodarczej</w:t>
            </w:r>
          </w:p>
        </w:tc>
      </w:tr>
      <w:tr w:rsidR="00F0761A" w14:paraId="577068A7" w14:textId="77777777" w:rsidTr="00651879">
        <w:trPr>
          <w:trHeight w:val="411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BEF8B5B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5FC212F9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335ED078" w14:textId="475A71A3" w:rsidR="00F0761A" w:rsidRDefault="00F0761A" w:rsidP="00651879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uczestnikom Programu</w:t>
            </w:r>
            <w:r w:rsidR="00A22131">
              <w:rPr>
                <w:sz w:val="24"/>
                <w:szCs w:val="24"/>
              </w:rPr>
              <w:t>.</w:t>
            </w:r>
          </w:p>
        </w:tc>
      </w:tr>
      <w:tr w:rsidR="00F0761A" w14:paraId="264AF430" w14:textId="77777777" w:rsidTr="00651879">
        <w:trPr>
          <w:trHeight w:val="169"/>
        </w:trPr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E6BBF70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69BED53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6EC677D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61A" w14:paraId="0D81D08B" w14:textId="77777777" w:rsidTr="00651879">
        <w:trPr>
          <w:trHeight w:val="302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4869DBF" w14:textId="77777777" w:rsidR="00F0761A" w:rsidRDefault="00F0761A" w:rsidP="00651879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WUP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5B5E66BA" w14:textId="77777777" w:rsidR="00F0761A" w:rsidRDefault="00F0761A" w:rsidP="00651879">
            <w:pPr>
              <w:ind w:left="440"/>
              <w:rPr>
                <w:rFonts w:ascii="Noto Sans Symbols" w:eastAsia="Noto Sans Symbols" w:hAnsi="Noto Sans Symbols" w:cs="Noto Sans Symbols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sz w:val="24"/>
                <w:szCs w:val="24"/>
              </w:rPr>
              <w:t>∙</w:t>
            </w:r>
          </w:p>
        </w:tc>
        <w:tc>
          <w:tcPr>
            <w:tcW w:w="66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4F97CC34" w14:textId="77777777" w:rsidR="00F0761A" w:rsidRDefault="00F0761A" w:rsidP="00651879">
            <w:pPr>
              <w:spacing w:line="271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Wsparcie merytoryczne partnerów i uczestników Programu w</w:t>
            </w:r>
          </w:p>
        </w:tc>
      </w:tr>
      <w:tr w:rsidR="00F0761A" w14:paraId="4F3F6739" w14:textId="77777777" w:rsidTr="00651879">
        <w:trPr>
          <w:trHeight w:val="411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82A1C51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128D35A2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4E4F3209" w14:textId="77777777" w:rsidR="00F0761A" w:rsidRDefault="00F0761A" w:rsidP="00651879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ramach działań wynikających z ustawy o promocji zatrudnienia i</w:t>
            </w:r>
          </w:p>
        </w:tc>
      </w:tr>
      <w:tr w:rsidR="00F0761A" w14:paraId="21D72960" w14:textId="77777777" w:rsidTr="00651879">
        <w:trPr>
          <w:trHeight w:val="439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E67DB62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01582B1A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2E7A3886" w14:textId="73C65852" w:rsidR="00F0761A" w:rsidRDefault="00F0761A" w:rsidP="00651879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instytucjach rynku </w:t>
            </w:r>
            <w:sdt>
              <w:sdtPr>
                <w:tag w:val="goog_rdk_8"/>
                <w:id w:val="-427733766"/>
              </w:sdtPr>
              <w:sdtEndPr/>
              <w:sdtContent/>
            </w:sdt>
            <w:r>
              <w:rPr>
                <w:sz w:val="24"/>
                <w:szCs w:val="24"/>
              </w:rPr>
              <w:t>pracy</w:t>
            </w:r>
            <w:r w:rsidR="00A22131">
              <w:rPr>
                <w:sz w:val="24"/>
                <w:szCs w:val="24"/>
              </w:rPr>
              <w:t>.</w:t>
            </w:r>
          </w:p>
        </w:tc>
      </w:tr>
      <w:tr w:rsidR="00F0761A" w14:paraId="116DC8EF" w14:textId="77777777" w:rsidTr="00651879">
        <w:trPr>
          <w:trHeight w:val="169"/>
        </w:trPr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65B0BCC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DE070FA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65B2381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61A" w14:paraId="11B534F6" w14:textId="77777777" w:rsidTr="00651879">
        <w:trPr>
          <w:trHeight w:val="302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BC22DB9" w14:textId="77777777" w:rsidR="00F0761A" w:rsidRDefault="00F0761A" w:rsidP="00651879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WDGR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2360F530" w14:textId="77777777" w:rsidR="00F0761A" w:rsidRDefault="00F0761A" w:rsidP="00651879">
            <w:pPr>
              <w:ind w:left="440"/>
              <w:rPr>
                <w:rFonts w:ascii="Noto Sans Symbols" w:eastAsia="Noto Sans Symbols" w:hAnsi="Noto Sans Symbols" w:cs="Noto Sans Symbols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sz w:val="24"/>
                <w:szCs w:val="24"/>
              </w:rPr>
              <w:t>∙</w:t>
            </w:r>
          </w:p>
        </w:tc>
        <w:tc>
          <w:tcPr>
            <w:tcW w:w="66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59AB0A41" w14:textId="77777777" w:rsidR="00F0761A" w:rsidRDefault="00F0761A" w:rsidP="00651879">
            <w:pPr>
              <w:spacing w:line="271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Organizowanie  doradztwa,  szkoleń  oraz  </w:t>
            </w:r>
            <w:proofErr w:type="spellStart"/>
            <w:r>
              <w:rPr>
                <w:sz w:val="24"/>
                <w:szCs w:val="24"/>
              </w:rPr>
              <w:t>networkingu</w:t>
            </w:r>
            <w:proofErr w:type="spellEnd"/>
            <w:r>
              <w:rPr>
                <w:sz w:val="24"/>
                <w:szCs w:val="24"/>
              </w:rPr>
              <w:t xml:space="preserve">  dla</w:t>
            </w:r>
          </w:p>
        </w:tc>
      </w:tr>
      <w:tr w:rsidR="00F0761A" w14:paraId="3A364822" w14:textId="77777777" w:rsidTr="00651879">
        <w:trPr>
          <w:trHeight w:val="409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FBD7092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51947B83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48532EC6" w14:textId="1B374764" w:rsidR="00F0761A" w:rsidRDefault="00F0761A" w:rsidP="00651879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wszystkich uczestników Programu</w:t>
            </w:r>
            <w:r w:rsidR="00A22131">
              <w:rPr>
                <w:sz w:val="24"/>
                <w:szCs w:val="24"/>
              </w:rPr>
              <w:t>,</w:t>
            </w:r>
          </w:p>
        </w:tc>
      </w:tr>
      <w:tr w:rsidR="00F0761A" w14:paraId="11722D6B" w14:textId="77777777" w:rsidTr="00651879">
        <w:trPr>
          <w:trHeight w:val="482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F7A10E6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18E72B83" w14:textId="77777777" w:rsidR="00F0761A" w:rsidRDefault="00F0761A" w:rsidP="00651879">
            <w:pPr>
              <w:ind w:left="440"/>
              <w:rPr>
                <w:rFonts w:ascii="Noto Sans Symbols" w:eastAsia="Noto Sans Symbols" w:hAnsi="Noto Sans Symbols" w:cs="Noto Sans Symbols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sz w:val="24"/>
                <w:szCs w:val="24"/>
              </w:rPr>
              <w:t>∙</w:t>
            </w:r>
          </w:p>
        </w:tc>
        <w:tc>
          <w:tcPr>
            <w:tcW w:w="66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777CFFE7" w14:textId="32BA75B6" w:rsidR="00F0761A" w:rsidRDefault="00F0761A" w:rsidP="00651879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Promocja Programu</w:t>
            </w:r>
            <w:r w:rsidR="00A22131">
              <w:rPr>
                <w:sz w:val="24"/>
                <w:szCs w:val="24"/>
              </w:rPr>
              <w:t>,</w:t>
            </w:r>
          </w:p>
        </w:tc>
      </w:tr>
      <w:tr w:rsidR="00F0761A" w14:paraId="795C7A44" w14:textId="77777777" w:rsidTr="00651879">
        <w:trPr>
          <w:trHeight w:val="451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44515F2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0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4967C7F8" w14:textId="77777777" w:rsidR="00F0761A" w:rsidRPr="00025C2B" w:rsidRDefault="00F0761A" w:rsidP="00651879">
            <w:pPr>
              <w:ind w:left="440"/>
              <w:rPr>
                <w:sz w:val="24"/>
                <w:szCs w:val="24"/>
              </w:rPr>
            </w:pPr>
            <w:r w:rsidRPr="00025C2B">
              <w:rPr>
                <w:rFonts w:ascii="Noto Sans Symbols" w:eastAsia="Noto Sans Symbols" w:hAnsi="Noto Sans Symbols" w:cs="Noto Sans Symbols"/>
                <w:sz w:val="24"/>
                <w:szCs w:val="24"/>
              </w:rPr>
              <w:t>∙</w:t>
            </w:r>
            <w:r w:rsidRPr="00025C2B">
              <w:rPr>
                <w:sz w:val="24"/>
                <w:szCs w:val="24"/>
              </w:rPr>
              <w:t xml:space="preserve">     Organizacja kampanii i działań edukacyjnych związanych </w:t>
            </w:r>
          </w:p>
          <w:p w14:paraId="2D6F53E1" w14:textId="77777777" w:rsidR="00F0761A" w:rsidRPr="00025C2B" w:rsidRDefault="00F0761A" w:rsidP="00651879">
            <w:pPr>
              <w:ind w:lef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025C2B">
              <w:rPr>
                <w:sz w:val="24"/>
                <w:szCs w:val="24"/>
              </w:rPr>
              <w:t xml:space="preserve">z promocją zawodów rzemieślniczych i przedsiębiorczości oraz </w:t>
            </w:r>
          </w:p>
          <w:p w14:paraId="22F1AFF6" w14:textId="36428B4E" w:rsidR="00F0761A" w:rsidRPr="00025C2B" w:rsidRDefault="00F0761A" w:rsidP="00651879">
            <w:pPr>
              <w:ind w:lef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025C2B">
              <w:rPr>
                <w:sz w:val="24"/>
                <w:szCs w:val="24"/>
              </w:rPr>
              <w:t xml:space="preserve">współpraca z poznańskimi szkołami podstawowymi, </w:t>
            </w:r>
          </w:p>
          <w:p w14:paraId="2CF84650" w14:textId="60023DC9" w:rsidR="00F0761A" w:rsidRDefault="00F0761A" w:rsidP="00651879">
            <w:pPr>
              <w:ind w:lef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025C2B">
              <w:rPr>
                <w:sz w:val="24"/>
                <w:szCs w:val="24"/>
              </w:rPr>
              <w:t>branżowymi i technicznymi w tym za</w:t>
            </w:r>
            <w:r w:rsidR="00A22131">
              <w:rPr>
                <w:sz w:val="24"/>
                <w:szCs w:val="24"/>
              </w:rPr>
              <w:t>kresie,</w:t>
            </w:r>
          </w:p>
          <w:tbl>
            <w:tblPr>
              <w:tblW w:w="8720" w:type="dxa"/>
              <w:tblInd w:w="410" w:type="dxa"/>
              <w:tblLayout w:type="fixed"/>
              <w:tblLook w:val="0000" w:firstRow="0" w:lastRow="0" w:firstColumn="0" w:lastColumn="0" w:noHBand="0" w:noVBand="0"/>
            </w:tblPr>
            <w:tblGrid>
              <w:gridCol w:w="815"/>
              <w:gridCol w:w="7905"/>
            </w:tblGrid>
            <w:tr w:rsidR="00F0761A" w14:paraId="2B2ECC18" w14:textId="77777777" w:rsidTr="00651879">
              <w:trPr>
                <w:trHeight w:val="482"/>
              </w:trPr>
              <w:tc>
                <w:tcPr>
                  <w:tcW w:w="7280" w:type="dxa"/>
                  <w:gridSpan w:val="2"/>
                  <w:tcBorders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14:paraId="4BAE2BA6" w14:textId="77777777" w:rsidR="00F0761A" w:rsidRDefault="00F0761A" w:rsidP="00651879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Noto Sans Symbols" w:eastAsia="Noto Sans Symbols" w:hAnsi="Noto Sans Symbols" w:cs="Noto Sans Symbols"/>
                      <w:sz w:val="24"/>
                      <w:szCs w:val="24"/>
                    </w:rPr>
                    <w:t xml:space="preserve"> ∙</w:t>
                  </w:r>
                  <w:r>
                    <w:rPr>
                      <w:sz w:val="24"/>
                      <w:szCs w:val="24"/>
                    </w:rPr>
                    <w:t xml:space="preserve">    Koordynacja i planowanie działań podejmowanych w ramach </w:t>
                  </w:r>
                </w:p>
                <w:p w14:paraId="73CD6F2B" w14:textId="076A5BD5" w:rsidR="00F0761A" w:rsidRDefault="00A22131" w:rsidP="00651879">
                  <w:pPr>
                    <w:ind w:left="13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Programu.</w:t>
                  </w:r>
                </w:p>
              </w:tc>
            </w:tr>
            <w:tr w:rsidR="00F0761A" w14:paraId="15AF4F64" w14:textId="77777777" w:rsidTr="00651879">
              <w:trPr>
                <w:trHeight w:val="411"/>
              </w:trPr>
              <w:tc>
                <w:tcPr>
                  <w:tcW w:w="680" w:type="dxa"/>
                  <w:shd w:val="clear" w:color="auto" w:fill="auto"/>
                  <w:vAlign w:val="bottom"/>
                </w:tcPr>
                <w:p w14:paraId="3D5877C8" w14:textId="77777777" w:rsidR="00F0761A" w:rsidRDefault="00F0761A" w:rsidP="0065187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0" w:type="dxa"/>
                  <w:tcBorders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14:paraId="05F7FCF1" w14:textId="77777777" w:rsidR="00F0761A" w:rsidRDefault="00F0761A" w:rsidP="00651879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1857EC2" w14:textId="77777777" w:rsidR="00F0761A" w:rsidRDefault="00F0761A" w:rsidP="00651879">
            <w:pPr>
              <w:ind w:left="440"/>
              <w:rPr>
                <w:sz w:val="24"/>
                <w:szCs w:val="24"/>
              </w:rPr>
            </w:pPr>
          </w:p>
        </w:tc>
      </w:tr>
      <w:tr w:rsidR="00F0761A" w14:paraId="03C9C4EE" w14:textId="77777777" w:rsidTr="00651879">
        <w:trPr>
          <w:trHeight w:val="411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BCB7FD5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78F400CB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43CF53AC" w14:textId="77777777" w:rsidR="00F0761A" w:rsidRDefault="00F0761A" w:rsidP="00651879">
            <w:pPr>
              <w:rPr>
                <w:sz w:val="24"/>
                <w:szCs w:val="24"/>
              </w:rPr>
            </w:pPr>
          </w:p>
        </w:tc>
      </w:tr>
      <w:tr w:rsidR="00F0761A" w14:paraId="50B5F1CF" w14:textId="77777777" w:rsidTr="00651879">
        <w:trPr>
          <w:trHeight w:val="482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E9490F6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0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548A178A" w14:textId="77777777" w:rsidR="00F0761A" w:rsidRDefault="00F0761A" w:rsidP="00651879">
            <w:pPr>
              <w:ind w:left="440"/>
              <w:rPr>
                <w:sz w:val="24"/>
                <w:szCs w:val="24"/>
              </w:rPr>
            </w:pPr>
          </w:p>
        </w:tc>
      </w:tr>
      <w:tr w:rsidR="00F0761A" w14:paraId="072E3DFE" w14:textId="77777777" w:rsidTr="00651879">
        <w:trPr>
          <w:trHeight w:val="411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F0A6285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7C727DBA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4F4E3AAF" w14:textId="77777777" w:rsidR="00F0761A" w:rsidRDefault="00F0761A" w:rsidP="00651879">
            <w:pPr>
              <w:rPr>
                <w:sz w:val="24"/>
                <w:szCs w:val="24"/>
              </w:rPr>
            </w:pPr>
          </w:p>
        </w:tc>
      </w:tr>
      <w:tr w:rsidR="00F0761A" w14:paraId="5E627144" w14:textId="77777777" w:rsidTr="00651879">
        <w:trPr>
          <w:trHeight w:val="169"/>
        </w:trPr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40CFAC4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0FCDB3D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F73892E" w14:textId="77777777" w:rsidR="00F0761A" w:rsidRDefault="00F0761A" w:rsidP="0065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A02974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78630242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95A83E2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70823550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4E443174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2929FE7E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4B14E8F6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7C3A0040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 Partnerzy wspierający Program</w:t>
      </w:r>
    </w:p>
    <w:p w14:paraId="5828A41D" w14:textId="77777777" w:rsidR="00F0761A" w:rsidRDefault="00F0761A" w:rsidP="00F076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color w:val="000000"/>
          <w:sz w:val="24"/>
          <w:szCs w:val="24"/>
        </w:rPr>
        <w:t>Urząd Miasta Poznania – Biuro Koordynacji Projektów i Rewitalizacji Miasta, Wydział Oświaty, Gabinet Prezydenta – Oddział Promocji,</w:t>
      </w:r>
    </w:p>
    <w:p w14:paraId="2A2CD8F5" w14:textId="77777777" w:rsidR="00F0761A" w:rsidRDefault="00F0761A" w:rsidP="00F076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color w:val="000000"/>
          <w:sz w:val="24"/>
          <w:szCs w:val="24"/>
        </w:rPr>
        <w:t>Rady Osiedli.</w:t>
      </w:r>
    </w:p>
    <w:p w14:paraId="158C027A" w14:textId="6F539E2F" w:rsidR="00F0761A" w:rsidRDefault="00F0761A" w:rsidP="00F076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color w:val="000000"/>
          <w:sz w:val="24"/>
          <w:szCs w:val="24"/>
        </w:rPr>
        <w:t xml:space="preserve">uczelnie </w:t>
      </w:r>
      <w:sdt>
        <w:sdtPr>
          <w:tag w:val="goog_rdk_9"/>
          <w:id w:val="-1047995875"/>
        </w:sdtPr>
        <w:sdtEndPr/>
        <w:sdtContent/>
      </w:sdt>
      <w:r>
        <w:rPr>
          <w:color w:val="000000"/>
          <w:sz w:val="24"/>
          <w:szCs w:val="24"/>
        </w:rPr>
        <w:t xml:space="preserve">wyższe, szkoły </w:t>
      </w:r>
      <w:r w:rsidR="00A22131">
        <w:rPr>
          <w:color w:val="000000"/>
          <w:sz w:val="24"/>
          <w:szCs w:val="24"/>
        </w:rPr>
        <w:t xml:space="preserve">podstawowe, </w:t>
      </w:r>
      <w:r>
        <w:rPr>
          <w:color w:val="000000"/>
          <w:sz w:val="24"/>
          <w:szCs w:val="24"/>
        </w:rPr>
        <w:t>branżowe i techniczne.</w:t>
      </w:r>
    </w:p>
    <w:p w14:paraId="3747C322" w14:textId="77777777" w:rsidR="00F0761A" w:rsidRDefault="00F0761A" w:rsidP="00F076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color w:val="000000"/>
          <w:sz w:val="24"/>
          <w:szCs w:val="24"/>
        </w:rPr>
        <w:t>lokalne organizacje pozarządowe, koalicje społeczne, stowarzyszenia, fundacje, grupy nieformalne.</w:t>
      </w:r>
    </w:p>
    <w:p w14:paraId="5715CDC3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7A838695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7. Komitet Sterujący Programu. </w:t>
      </w:r>
    </w:p>
    <w:p w14:paraId="22CEECAE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Organem czuwającym nad realizacją Programu jest Komitet Sterujący, reprezentujący Partnerów Programu. </w:t>
      </w:r>
    </w:p>
    <w:p w14:paraId="775A8E13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 Skład Komitetu Sterującego: </w:t>
      </w:r>
    </w:p>
    <w:p w14:paraId="680957F3" w14:textId="77777777" w:rsidR="00F0761A" w:rsidRDefault="00F0761A" w:rsidP="00F076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color w:val="000000"/>
          <w:sz w:val="24"/>
          <w:szCs w:val="24"/>
        </w:rPr>
        <w:t>Prezydent Miasta Poznania lub wyznaczony przedstawiciel,</w:t>
      </w:r>
    </w:p>
    <w:p w14:paraId="497FF897" w14:textId="77777777" w:rsidR="00F0761A" w:rsidRDefault="00F0761A" w:rsidP="00F076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color w:val="000000"/>
          <w:sz w:val="24"/>
          <w:szCs w:val="24"/>
        </w:rPr>
        <w:t>Prezes Wielkopolskiej Izby Rzemieślniczej lub wyznaczony przedstawiciel,</w:t>
      </w:r>
    </w:p>
    <w:p w14:paraId="4D70A799" w14:textId="77777777" w:rsidR="00F0761A" w:rsidRDefault="00F0761A" w:rsidP="00F076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Prezes Zarządu Komunalnych Zasobów Lokalowych sp. z o.o. lub wyznaczony przedstawiciel,</w:t>
      </w:r>
    </w:p>
    <w:p w14:paraId="75DA8440" w14:textId="77777777" w:rsidR="00F0761A" w:rsidRDefault="00F0761A" w:rsidP="00F076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Dyrektor Wojewódzkiego Urzędu Pracy w Poznaniu lub wyznaczony przedstawiciel,</w:t>
      </w:r>
    </w:p>
    <w:p w14:paraId="5B108C20" w14:textId="77777777" w:rsidR="00F0761A" w:rsidRDefault="00F0761A" w:rsidP="00F076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Dyrektor Powiatowego Urzędu Pracy w Poznaniu lub wyznaczony przedstawiciel,</w:t>
      </w:r>
    </w:p>
    <w:p w14:paraId="24DC91A7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3CCC67F8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b) Zadania Komitetu Sterującego: </w:t>
      </w:r>
    </w:p>
    <w:p w14:paraId="08BD66B2" w14:textId="77777777" w:rsidR="00F0761A" w:rsidRDefault="00F0761A" w:rsidP="00F0761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zatwierdzanie rocznego planu działań Programu,</w:t>
      </w:r>
    </w:p>
    <w:p w14:paraId="651966B8" w14:textId="46A5EEFE" w:rsidR="00F0761A" w:rsidRDefault="00F0761A" w:rsidP="00F0761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przyjmowanie rocznych sprawozdań z realizacji Programu,</w:t>
      </w:r>
    </w:p>
    <w:p w14:paraId="66CE6FFF" w14:textId="402EF34B" w:rsidR="00B97846" w:rsidRDefault="00B97846" w:rsidP="00B9784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B97846">
        <w:rPr>
          <w:color w:val="000000"/>
          <w:sz w:val="24"/>
          <w:szCs w:val="24"/>
        </w:rPr>
        <w:t>ocena formularzy zgłoszeniowych i podejmowanie decyzji o przyjęciu do Programu w ciągu 14 dni od przesłania przez wnioskodawcę prawidłowo wypełnionego formularza zgłoszeniowego,</w:t>
      </w:r>
    </w:p>
    <w:p w14:paraId="5EE17E3A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BB46C90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c) Tryb pracy Komitetu Sterującego: </w:t>
      </w:r>
    </w:p>
    <w:p w14:paraId="23B57C99" w14:textId="77777777" w:rsidR="00F0761A" w:rsidRDefault="00F0761A" w:rsidP="00F0761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członkowie Komitetu spośród siebie wybierają Przewodniczącego, który zwołuje posiedzenia i przewodniczy obradom,</w:t>
      </w:r>
    </w:p>
    <w:p w14:paraId="0479BA79" w14:textId="77777777" w:rsidR="00F0761A" w:rsidRDefault="00F0761A" w:rsidP="00F0761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posiedzenia Komitetu zwoływane są w zależności od potrzeby, nie rzadziej niż raz do roku,</w:t>
      </w:r>
    </w:p>
    <w:p w14:paraId="4CF372F9" w14:textId="77777777" w:rsidR="00F0761A" w:rsidRDefault="00F0761A" w:rsidP="00F0761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posiedzenia Komitetu są protokołowane,</w:t>
      </w:r>
    </w:p>
    <w:p w14:paraId="328E8B15" w14:textId="77777777" w:rsidR="00F0761A" w:rsidRDefault="00F0761A" w:rsidP="00F0761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decyzje zapadają zwykłą większością głosów w trybie jawnym,</w:t>
      </w:r>
    </w:p>
    <w:p w14:paraId="217A6931" w14:textId="77777777" w:rsidR="00F0761A" w:rsidRDefault="00F0761A" w:rsidP="00F0761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decyzje Komitetu są ostateczne tj. nie przysługuje od nich odwołanie.</w:t>
      </w:r>
    </w:p>
    <w:p w14:paraId="702237FE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6BCAF824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 Warunki realizacji Programu:</w:t>
      </w:r>
    </w:p>
    <w:p w14:paraId="649E7A6E" w14:textId="77777777" w:rsidR="00F0761A" w:rsidRDefault="00F0761A" w:rsidP="00F0761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Program „Zaułek Rzemiosła” jest Programem wieloletnim z corocznie uzgadnianym przez Partnerów planem działań.</w:t>
      </w:r>
    </w:p>
    <w:p w14:paraId="2ECBC9D2" w14:textId="77777777" w:rsidR="00F0761A" w:rsidRDefault="00F0761A" w:rsidP="00F0761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zaplanowane działania są realizowane w oparciu o zasoby rzeczowe i środki finansowe pozostające w dyspozycji poszczególnych Partnerów. </w:t>
      </w:r>
    </w:p>
    <w:p w14:paraId="5B0A3A6E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32707031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1E8CE6AA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9. Instrumenty Programu: </w:t>
      </w:r>
    </w:p>
    <w:p w14:paraId="1E79B996" w14:textId="77777777" w:rsidR="00F0761A" w:rsidRDefault="00F0761A" w:rsidP="00F0761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oferta miejskich lokali użytkowych przeznaczonych dla uczestników Programu, wytypowanych przez ZKZL, ze stawką czynszu pomniejszoną o maksymalnie 50 procent aktualnej stawki rynkowej. Warunkiem ubiegania się o lokal jest pozytywna decyzja Komitetu Sterującego o przyjęciu do Programu oraz spełnienie warunków określonych w Regulaminie najmu komunalnych lokali użytkowych w ramach Programu Zaułek Rzemiosła (załącznik nr 3).</w:t>
      </w:r>
    </w:p>
    <w:p w14:paraId="3ED18150" w14:textId="3CAEADCF" w:rsidR="00F0761A" w:rsidRDefault="00F0761A" w:rsidP="00F0761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promocja Programu (logo Programu, oznako</w:t>
      </w:r>
      <w:r w:rsidR="00F12209">
        <w:rPr>
          <w:color w:val="000000"/>
          <w:sz w:val="24"/>
          <w:szCs w:val="24"/>
        </w:rPr>
        <w:t>wanie lokali uczestniczących w </w:t>
      </w:r>
      <w:r>
        <w:rPr>
          <w:color w:val="000000"/>
          <w:sz w:val="24"/>
          <w:szCs w:val="24"/>
        </w:rPr>
        <w:t>Programie szyldami z logo, kampanie medialne i społeczne),</w:t>
      </w:r>
    </w:p>
    <w:p w14:paraId="065AC164" w14:textId="77777777" w:rsidR="00F0761A" w:rsidRDefault="00F0761A" w:rsidP="00F0761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szkolenia i doradztwo specjalistyczne (mentoring) dedykowane uczestnikom Programu,</w:t>
      </w:r>
    </w:p>
    <w:p w14:paraId="62B9DF4F" w14:textId="77777777" w:rsidR="00F0761A" w:rsidRDefault="00F0761A" w:rsidP="00F0761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spotkania i </w:t>
      </w:r>
      <w:proofErr w:type="spellStart"/>
      <w:r>
        <w:rPr>
          <w:color w:val="000000"/>
          <w:sz w:val="24"/>
          <w:szCs w:val="24"/>
        </w:rPr>
        <w:t>networking</w:t>
      </w:r>
      <w:proofErr w:type="spellEnd"/>
      <w:r>
        <w:rPr>
          <w:color w:val="000000"/>
          <w:sz w:val="24"/>
          <w:szCs w:val="24"/>
        </w:rPr>
        <w:t xml:space="preserve"> dedykowane uczestnikom Programu,</w:t>
      </w:r>
    </w:p>
    <w:p w14:paraId="0FB8CC91" w14:textId="77777777" w:rsidR="00F0761A" w:rsidRDefault="00F0761A" w:rsidP="00F0761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dotacje na rozpoczęcie działalności gospodarczej dla bezrobotnych uczestników Programu realizowane przez Powiatowy Urząd Pracy w Poznaniu,</w:t>
      </w:r>
    </w:p>
    <w:p w14:paraId="13CE045F" w14:textId="77777777" w:rsidR="00A22131" w:rsidRDefault="00F0761A" w:rsidP="00F0761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kampanie edukacyjne w połączeniu z działaniami</w:t>
      </w:r>
      <w:r w:rsidR="00A22131">
        <w:rPr>
          <w:color w:val="000000"/>
          <w:sz w:val="24"/>
          <w:szCs w:val="24"/>
        </w:rPr>
        <w:t xml:space="preserve"> promocyjno-informacyjnymi </w:t>
      </w:r>
    </w:p>
    <w:p w14:paraId="3F8C9B9C" w14:textId="387FA447" w:rsidR="00F0761A" w:rsidRDefault="00A22131" w:rsidP="00A2213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dot. </w:t>
      </w:r>
      <w:r w:rsidR="00F0761A">
        <w:rPr>
          <w:color w:val="000000"/>
          <w:sz w:val="24"/>
          <w:szCs w:val="24"/>
        </w:rPr>
        <w:t>zawodów rzemieślniczych.</w:t>
      </w:r>
    </w:p>
    <w:p w14:paraId="103A8DB6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315B3105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1274659C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10. Źródła finansowania działań Programu: </w:t>
      </w:r>
    </w:p>
    <w:p w14:paraId="166ACE84" w14:textId="77777777" w:rsidR="00F0761A" w:rsidRDefault="00F0761A" w:rsidP="00F076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środki finansowe z budżetu miasta Poznania, przeznaczone na realizację Programu,</w:t>
      </w:r>
    </w:p>
    <w:p w14:paraId="1A816450" w14:textId="77777777" w:rsidR="00F0761A" w:rsidRDefault="00F0761A" w:rsidP="00F076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środki PUP na aktywne formy przeciwdziałania bezrobociu (dotacje na rozpoczęcie działalności gospodarczej),</w:t>
      </w:r>
    </w:p>
    <w:p w14:paraId="70F21A0A" w14:textId="77777777" w:rsidR="00F0761A" w:rsidRDefault="00F0761A" w:rsidP="00F076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wytypowane dla Programu zasoby lokalowe ZKZL udostępniane uczestnikom Programu według stawki czynszu pomniejszonej o maksymalnie 50 procent stawki rynkowej dla danego obszaru miasta,</w:t>
      </w:r>
    </w:p>
    <w:p w14:paraId="12DDEEB1" w14:textId="77777777" w:rsidR="00F0761A" w:rsidRDefault="00F0761A" w:rsidP="00F076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własny wkład pracy Partnerów Programu,</w:t>
      </w:r>
    </w:p>
    <w:p w14:paraId="671AB5EB" w14:textId="77777777" w:rsidR="00F0761A" w:rsidRDefault="00F0761A" w:rsidP="00F076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pozyskane dotacje i granty zewnętrzne.</w:t>
      </w:r>
    </w:p>
    <w:p w14:paraId="06C1EC5D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58956627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11. Dane kontaktowe: </w:t>
      </w:r>
    </w:p>
    <w:p w14:paraId="2C13BC81" w14:textId="77777777" w:rsidR="00F12209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Biuro Programu znajduje się pod adresem: Przestrzeń Pracy Wspólnej Plus Jeden, </w:t>
      </w:r>
    </w:p>
    <w:p w14:paraId="767CD31C" w14:textId="144EBF76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ul. Za Bramką 1, 61-842 Poznań, </w:t>
      </w:r>
    </w:p>
    <w:p w14:paraId="2DBBDD6C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Adres e-mail: zaulek_rzemiosla@um.poznan.pl, tel. 61 646 33 58. </w:t>
      </w:r>
    </w:p>
    <w:p w14:paraId="1B2A42A4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3F4B4F37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472ACF51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Załączniki: </w:t>
      </w:r>
    </w:p>
    <w:p w14:paraId="50602433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Nr 1. Formularz zgłoszeniowy do udziału w Programie.</w:t>
      </w:r>
    </w:p>
    <w:p w14:paraId="1359A733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Nr 2. Lista zawodów i specjalności rzemieślniczych, zatwierdzona na potrzeby Programu.</w:t>
      </w:r>
    </w:p>
    <w:p w14:paraId="71700DDD" w14:textId="77777777" w:rsidR="00F0761A" w:rsidRDefault="00F0761A" w:rsidP="00F076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Nr 3. Regulamin najmu komunalnych lokali użytkowych w ramach Programu Zaułek Rzemiosła. </w:t>
      </w:r>
    </w:p>
    <w:p w14:paraId="72D0DC48" w14:textId="77777777" w:rsidR="00F0761A" w:rsidRDefault="00F0761A" w:rsidP="00F0761A">
      <w:pPr>
        <w:spacing w:line="276" w:lineRule="auto"/>
        <w:rPr>
          <w:sz w:val="24"/>
          <w:szCs w:val="24"/>
        </w:rPr>
      </w:pPr>
    </w:p>
    <w:p w14:paraId="519F9FE1" w14:textId="77777777" w:rsidR="00F42E39" w:rsidRDefault="00F42E39"/>
    <w:sectPr w:rsidR="00F42E39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615FB"/>
    <w:multiLevelType w:val="multilevel"/>
    <w:tmpl w:val="F8046D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200221"/>
    <w:multiLevelType w:val="multilevel"/>
    <w:tmpl w:val="9DB472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D350B64"/>
    <w:multiLevelType w:val="multilevel"/>
    <w:tmpl w:val="60C4CAB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E151E89"/>
    <w:multiLevelType w:val="multilevel"/>
    <w:tmpl w:val="6A3615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80C6786"/>
    <w:multiLevelType w:val="multilevel"/>
    <w:tmpl w:val="763C61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F3A5C7D"/>
    <w:multiLevelType w:val="multilevel"/>
    <w:tmpl w:val="DC6E15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77934C4"/>
    <w:multiLevelType w:val="multilevel"/>
    <w:tmpl w:val="E07EE8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DAA3AE4"/>
    <w:multiLevelType w:val="multilevel"/>
    <w:tmpl w:val="E4A8A7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9B67218"/>
    <w:multiLevelType w:val="multilevel"/>
    <w:tmpl w:val="8044391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1D21350"/>
    <w:multiLevelType w:val="multilevel"/>
    <w:tmpl w:val="4C90C90E"/>
    <w:lvl w:ilvl="0">
      <w:start w:val="1"/>
      <w:numFmt w:val="lowerLetter"/>
      <w:lvlText w:val="%1)"/>
      <w:lvlJc w:val="left"/>
      <w:pPr>
        <w:ind w:left="1068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788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508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228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948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668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388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08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28" w:hanging="360"/>
      </w:pPr>
      <w:rPr>
        <w:u w:val="none"/>
      </w:rPr>
    </w:lvl>
  </w:abstractNum>
  <w:abstractNum w:abstractNumId="10" w15:restartNumberingAfterBreak="0">
    <w:nsid w:val="6FFF5CCF"/>
    <w:multiLevelType w:val="multilevel"/>
    <w:tmpl w:val="8C3ED0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2DB0CC4"/>
    <w:multiLevelType w:val="multilevel"/>
    <w:tmpl w:val="D49E3E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0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4"/>
  </w:num>
  <w:num w:numId="10">
    <w:abstractNumId w:val="5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1A"/>
    <w:rsid w:val="000875F0"/>
    <w:rsid w:val="007A68DF"/>
    <w:rsid w:val="008838CE"/>
    <w:rsid w:val="00A22131"/>
    <w:rsid w:val="00AB2230"/>
    <w:rsid w:val="00B97846"/>
    <w:rsid w:val="00F0761A"/>
    <w:rsid w:val="00F12209"/>
    <w:rsid w:val="00F4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8B72"/>
  <w15:chartTrackingRefBased/>
  <w15:docId w15:val="{16F1B222-A649-49D3-A4EF-56C683E4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761A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76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761A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761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61A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1316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Dopierała</dc:creator>
  <cp:keywords/>
  <dc:description/>
  <cp:lastModifiedBy>Kinga Dopierała</cp:lastModifiedBy>
  <cp:revision>7</cp:revision>
  <cp:lastPrinted>2025-04-14T07:41:00Z</cp:lastPrinted>
  <dcterms:created xsi:type="dcterms:W3CDTF">2025-03-20T12:05:00Z</dcterms:created>
  <dcterms:modified xsi:type="dcterms:W3CDTF">2025-04-14T07:48:00Z</dcterms:modified>
</cp:coreProperties>
</file>